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CB4A62">
        <w:rPr>
          <w:rFonts w:ascii="Times New Roman" w:eastAsia="Times New Roman" w:hAnsi="Times New Roman" w:cs="Times New Roman"/>
          <w:bCs/>
          <w:sz w:val="23"/>
          <w:szCs w:val="23"/>
        </w:rPr>
        <w:t>7</w:t>
      </w:r>
      <w:r w:rsidR="00BB4736" w:rsidRPr="00C47360">
        <w:rPr>
          <w:rFonts w:ascii="Times New Roman" w:eastAsia="Times New Roman" w:hAnsi="Times New Roman" w:cs="Times New Roman"/>
          <w:bCs/>
          <w:sz w:val="23"/>
          <w:szCs w:val="23"/>
        </w:rPr>
        <w:t xml:space="preserve">.gada </w:t>
      </w:r>
      <w:r w:rsidR="009C4613">
        <w:rPr>
          <w:rFonts w:ascii="Times New Roman" w:eastAsia="Times New Roman" w:hAnsi="Times New Roman" w:cs="Times New Roman"/>
          <w:bCs/>
          <w:sz w:val="23"/>
          <w:szCs w:val="23"/>
        </w:rPr>
        <w:t>21.jūlija</w:t>
      </w:r>
      <w:r w:rsidR="00BB4736" w:rsidRPr="00C47360">
        <w:rPr>
          <w:rFonts w:ascii="Times New Roman" w:eastAsia="Times New Roman" w:hAnsi="Times New Roman" w:cs="Times New Roman"/>
          <w:bCs/>
          <w:sz w:val="23"/>
          <w:szCs w:val="23"/>
        </w:rPr>
        <w:t xml:space="preserve"> sēdē, prot.Nr.</w:t>
      </w:r>
      <w:r w:rsidR="009C4613">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9C4613" w:rsidRPr="009C4613" w:rsidRDefault="009C4613" w:rsidP="009C4613">
      <w:pPr>
        <w:spacing w:after="0" w:line="240" w:lineRule="auto"/>
        <w:jc w:val="center"/>
        <w:rPr>
          <w:rFonts w:ascii="Times New Roman" w:eastAsia="Times New Roman" w:hAnsi="Times New Roman" w:cs="Times New Roman"/>
          <w:bCs/>
          <w:sz w:val="24"/>
          <w:szCs w:val="24"/>
        </w:rPr>
      </w:pPr>
      <w:r w:rsidRPr="009C4613">
        <w:rPr>
          <w:rFonts w:ascii="Times New Roman" w:eastAsia="Times New Roman" w:hAnsi="Times New Roman" w:cs="Times New Roman"/>
          <w:bCs/>
          <w:sz w:val="24"/>
          <w:szCs w:val="24"/>
        </w:rPr>
        <w:t>Iepirkums Publisko iepirkumu likuma 10.panta pirmās daļas noteiktajā kārtībā</w:t>
      </w:r>
    </w:p>
    <w:p w:rsidR="009C4613" w:rsidRPr="009C4613" w:rsidRDefault="009C4613" w:rsidP="009C4613">
      <w:pPr>
        <w:spacing w:after="0" w:line="240" w:lineRule="auto"/>
        <w:jc w:val="center"/>
        <w:rPr>
          <w:rFonts w:ascii="Times New Roman" w:eastAsia="Times New Roman" w:hAnsi="Times New Roman" w:cs="Times New Roman"/>
          <w:bCs/>
          <w:sz w:val="24"/>
          <w:szCs w:val="24"/>
        </w:rPr>
      </w:pPr>
      <w:r w:rsidRPr="009C4613">
        <w:rPr>
          <w:rFonts w:ascii="Times New Roman" w:eastAsia="Times New Roman" w:hAnsi="Times New Roman" w:cs="Times New Roman"/>
          <w:bCs/>
          <w:sz w:val="24"/>
          <w:szCs w:val="24"/>
        </w:rPr>
        <w:t>(2.pielikuma pakalpojums)</w:t>
      </w:r>
    </w:p>
    <w:p w:rsidR="009C4613" w:rsidRPr="009C4613" w:rsidRDefault="009C4613" w:rsidP="009C4613">
      <w:pPr>
        <w:spacing w:after="0" w:line="240" w:lineRule="auto"/>
        <w:jc w:val="center"/>
        <w:rPr>
          <w:rFonts w:ascii="Times New Roman" w:eastAsia="Times New Roman" w:hAnsi="Times New Roman" w:cs="Times New Roman"/>
          <w:b/>
          <w:bCs/>
          <w:sz w:val="24"/>
          <w:szCs w:val="24"/>
        </w:rPr>
      </w:pPr>
      <w:r w:rsidRPr="009C4613">
        <w:rPr>
          <w:rFonts w:ascii="Times New Roman" w:eastAsia="Times New Roman" w:hAnsi="Times New Roman" w:cs="Times New Roman"/>
          <w:b/>
          <w:bCs/>
          <w:sz w:val="24"/>
          <w:szCs w:val="24"/>
        </w:rPr>
        <w:t xml:space="preserve">„Fiziskās, tehniskās apsardzes pakalpojumu nodrošināšana un </w:t>
      </w:r>
    </w:p>
    <w:p w:rsidR="009C4613" w:rsidRPr="009C4613" w:rsidRDefault="009C4613" w:rsidP="009C4613">
      <w:pPr>
        <w:spacing w:after="0" w:line="240" w:lineRule="auto"/>
        <w:jc w:val="center"/>
        <w:rPr>
          <w:rFonts w:ascii="Times New Roman" w:eastAsia="Times New Roman" w:hAnsi="Times New Roman" w:cs="Times New Roman"/>
          <w:b/>
          <w:bCs/>
          <w:sz w:val="24"/>
          <w:szCs w:val="24"/>
        </w:rPr>
      </w:pPr>
      <w:r w:rsidRPr="009C4613">
        <w:rPr>
          <w:rFonts w:ascii="Times New Roman" w:eastAsia="Times New Roman" w:hAnsi="Times New Roman" w:cs="Times New Roman"/>
          <w:b/>
          <w:bCs/>
          <w:sz w:val="24"/>
          <w:szCs w:val="24"/>
        </w:rPr>
        <w:t xml:space="preserve">apsardzes tehnisko sistēmu ierīkošana un apkalpošana </w:t>
      </w:r>
    </w:p>
    <w:p w:rsidR="009C4613" w:rsidRPr="009C4613" w:rsidRDefault="009C4613" w:rsidP="009C4613">
      <w:pPr>
        <w:spacing w:after="0" w:line="240" w:lineRule="auto"/>
        <w:jc w:val="center"/>
        <w:rPr>
          <w:rFonts w:ascii="Times New Roman" w:eastAsia="Times New Roman" w:hAnsi="Times New Roman" w:cs="Times New Roman"/>
          <w:b/>
          <w:bCs/>
          <w:sz w:val="24"/>
          <w:szCs w:val="24"/>
        </w:rPr>
      </w:pPr>
      <w:r w:rsidRPr="009C4613">
        <w:rPr>
          <w:rFonts w:ascii="Times New Roman" w:eastAsia="Times New Roman" w:hAnsi="Times New Roman" w:cs="Times New Roman"/>
          <w:b/>
          <w:bCs/>
          <w:sz w:val="24"/>
          <w:szCs w:val="24"/>
        </w:rPr>
        <w:t>Daugavpils pilsētas pašvaldības iestādes „Sociālais dienests” vajadzībām”</w:t>
      </w:r>
    </w:p>
    <w:p w:rsidR="009C4613" w:rsidRPr="009C4613" w:rsidRDefault="009C4613" w:rsidP="009C4613">
      <w:pPr>
        <w:spacing w:after="0" w:line="240" w:lineRule="auto"/>
        <w:jc w:val="center"/>
        <w:rPr>
          <w:rFonts w:ascii="Times New Roman" w:eastAsia="Times New Roman" w:hAnsi="Times New Roman" w:cs="Times New Roman"/>
          <w:bCs/>
          <w:sz w:val="24"/>
          <w:szCs w:val="24"/>
        </w:rPr>
      </w:pPr>
      <w:r w:rsidRPr="009C4613">
        <w:rPr>
          <w:rFonts w:ascii="Times New Roman" w:eastAsia="Times New Roman" w:hAnsi="Times New Roman" w:cs="Times New Roman"/>
          <w:bCs/>
          <w:sz w:val="24"/>
          <w:szCs w:val="24"/>
        </w:rPr>
        <w:t>identifikācijas numurs DPD 2017/94</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9C4613">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9C4613">
        <w:rPr>
          <w:rFonts w:ascii="Times New Roman" w:eastAsia="Times New Roman" w:hAnsi="Times New Roman" w:cs="Times New Roman"/>
          <w:b/>
          <w:sz w:val="23"/>
          <w:szCs w:val="23"/>
        </w:rPr>
        <w:t>u</w:t>
      </w:r>
      <w:r w:rsidR="00CB4A62">
        <w:rPr>
          <w:rFonts w:ascii="Times New Roman" w:eastAsia="Times New Roman" w:hAnsi="Times New Roman" w:cs="Times New Roman"/>
          <w:b/>
          <w:sz w:val="23"/>
          <w:szCs w:val="23"/>
        </w:rPr>
        <w:t xml:space="preserve"> jautājum</w:t>
      </w:r>
      <w:r w:rsidR="009C4613">
        <w:rPr>
          <w:rFonts w:ascii="Times New Roman" w:eastAsia="Times New Roman" w:hAnsi="Times New Roman" w:cs="Times New Roman"/>
          <w:b/>
          <w:sz w:val="23"/>
          <w:szCs w:val="23"/>
        </w:rPr>
        <w:t>iem</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9C4613">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9E4440" w:rsidRDefault="009341FF" w:rsidP="00891299">
      <w:pPr>
        <w:spacing w:after="120"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w:t>
      </w:r>
      <w:r w:rsidR="00891299">
        <w:rPr>
          <w:rFonts w:ascii="Times New Roman" w:eastAsia="Times New Roman" w:hAnsi="Times New Roman" w:cs="Times New Roman"/>
          <w:sz w:val="23"/>
          <w:szCs w:val="23"/>
        </w:rPr>
        <w:t>I</w:t>
      </w:r>
      <w:r w:rsidR="00C47360" w:rsidRPr="00C47360">
        <w:rPr>
          <w:rFonts w:ascii="Times New Roman" w:eastAsia="Times New Roman" w:hAnsi="Times New Roman" w:cs="Times New Roman"/>
          <w:sz w:val="23"/>
          <w:szCs w:val="23"/>
        </w:rPr>
        <w:t>epirkuma komisija 201</w:t>
      </w:r>
      <w:r w:rsidR="00CB4A62">
        <w:rPr>
          <w:rFonts w:ascii="Times New Roman" w:eastAsia="Times New Roman" w:hAnsi="Times New Roman" w:cs="Times New Roman"/>
          <w:sz w:val="23"/>
          <w:szCs w:val="23"/>
        </w:rPr>
        <w:t>7</w:t>
      </w:r>
      <w:r w:rsidR="00CA2149" w:rsidRPr="00C47360">
        <w:rPr>
          <w:rFonts w:ascii="Times New Roman" w:eastAsia="Times New Roman" w:hAnsi="Times New Roman" w:cs="Times New Roman"/>
          <w:sz w:val="23"/>
          <w:szCs w:val="23"/>
        </w:rPr>
        <w:t xml:space="preserve">.gada </w:t>
      </w:r>
      <w:r w:rsidR="009C4613">
        <w:rPr>
          <w:rFonts w:ascii="Times New Roman" w:eastAsia="Times New Roman" w:hAnsi="Times New Roman" w:cs="Times New Roman"/>
          <w:sz w:val="23"/>
          <w:szCs w:val="23"/>
        </w:rPr>
        <w:t>21</w:t>
      </w:r>
      <w:r w:rsidR="00A253D8">
        <w:rPr>
          <w:rFonts w:ascii="Times New Roman" w:eastAsia="Times New Roman" w:hAnsi="Times New Roman" w:cs="Times New Roman"/>
          <w:sz w:val="23"/>
          <w:szCs w:val="23"/>
        </w:rPr>
        <w:t>.jū</w:t>
      </w:r>
      <w:r w:rsidR="009C4613">
        <w:rPr>
          <w:rFonts w:ascii="Times New Roman" w:eastAsia="Times New Roman" w:hAnsi="Times New Roman" w:cs="Times New Roman"/>
          <w:sz w:val="23"/>
          <w:szCs w:val="23"/>
        </w:rPr>
        <w:t>l</w:t>
      </w:r>
      <w:r w:rsidR="00A253D8">
        <w:rPr>
          <w:rFonts w:ascii="Times New Roman" w:eastAsia="Times New Roman" w:hAnsi="Times New Roman" w:cs="Times New Roman"/>
          <w:sz w:val="23"/>
          <w:szCs w:val="23"/>
        </w:rPr>
        <w:t>ija</w:t>
      </w:r>
      <w:r w:rsidR="00C47360" w:rsidRPr="00C47360">
        <w:rPr>
          <w:rFonts w:ascii="Times New Roman" w:eastAsia="Times New Roman" w:hAnsi="Times New Roman" w:cs="Times New Roman"/>
          <w:sz w:val="23"/>
          <w:szCs w:val="23"/>
        </w:rPr>
        <w:t xml:space="preserve"> sēdē (prot.Nr.</w:t>
      </w:r>
      <w:r w:rsidR="009C4613">
        <w:rPr>
          <w:rFonts w:ascii="Times New Roman" w:eastAsia="Times New Roman" w:hAnsi="Times New Roman" w:cs="Times New Roman"/>
          <w:sz w:val="23"/>
          <w:szCs w:val="23"/>
        </w:rPr>
        <w:t>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w:t>
      </w:r>
      <w:r w:rsidR="009C4613">
        <w:rPr>
          <w:rFonts w:ascii="Times New Roman" w:eastAsia="Times New Roman" w:hAnsi="Times New Roman" w:cs="Times New Roman"/>
          <w:sz w:val="23"/>
          <w:szCs w:val="23"/>
        </w:rPr>
        <w:t>u</w:t>
      </w:r>
      <w:r w:rsidR="00EA71B7">
        <w:rPr>
          <w:rFonts w:ascii="Times New Roman" w:eastAsia="Times New Roman" w:hAnsi="Times New Roman" w:cs="Times New Roman"/>
          <w:sz w:val="23"/>
          <w:szCs w:val="23"/>
        </w:rPr>
        <w:t xml:space="preserve"> uzdoto</w:t>
      </w:r>
      <w:r w:rsidR="009C4613">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jautājumu</w:t>
      </w:r>
      <w:r w:rsidR="009C4613">
        <w:rPr>
          <w:rFonts w:ascii="Times New Roman" w:eastAsia="Times New Roman" w:hAnsi="Times New Roman" w:cs="Times New Roman"/>
          <w:sz w:val="23"/>
          <w:szCs w:val="23"/>
        </w:rPr>
        <w:t>s</w:t>
      </w:r>
      <w:r w:rsidR="0070011A">
        <w:rPr>
          <w:rFonts w:ascii="Times New Roman" w:eastAsia="Times New Roman" w:hAnsi="Times New Roman" w:cs="Times New Roman"/>
          <w:sz w:val="23"/>
          <w:szCs w:val="23"/>
        </w:rPr>
        <w:t xml:space="preserve"> </w:t>
      </w:r>
      <w:r w:rsidR="009C4613">
        <w:rPr>
          <w:rFonts w:ascii="Times New Roman" w:eastAsia="Times New Roman" w:hAnsi="Times New Roman" w:cs="Times New Roman"/>
          <w:sz w:val="23"/>
          <w:szCs w:val="23"/>
        </w:rPr>
        <w:t>iepirkuma</w:t>
      </w:r>
      <w:r w:rsidR="00A06447">
        <w:rPr>
          <w:rFonts w:ascii="Times New Roman" w:eastAsia="Times New Roman" w:hAnsi="Times New Roman" w:cs="Times New Roman"/>
          <w:sz w:val="23"/>
          <w:szCs w:val="23"/>
        </w:rPr>
        <w:t xml:space="preserve"> </w:t>
      </w:r>
      <w:r w:rsidR="00A253D8">
        <w:rPr>
          <w:rFonts w:ascii="Times New Roman" w:eastAsia="Times New Roman" w:hAnsi="Times New Roman" w:cs="Times New Roman"/>
          <w:sz w:val="23"/>
          <w:szCs w:val="23"/>
        </w:rPr>
        <w:t xml:space="preserve">nolikuma </w:t>
      </w:r>
      <w:r w:rsidR="009C4613">
        <w:rPr>
          <w:rFonts w:ascii="Times New Roman" w:eastAsia="Times New Roman" w:hAnsi="Times New Roman" w:cs="Times New Roman"/>
          <w:sz w:val="23"/>
          <w:szCs w:val="23"/>
        </w:rPr>
        <w:t xml:space="preserve">un </w:t>
      </w:r>
      <w:r w:rsidR="00A253D8">
        <w:rPr>
          <w:rFonts w:ascii="Times New Roman" w:eastAsia="Times New Roman" w:hAnsi="Times New Roman" w:cs="Times New Roman"/>
          <w:sz w:val="23"/>
          <w:szCs w:val="23"/>
        </w:rPr>
        <w:t>tehniskā</w:t>
      </w:r>
      <w:r w:rsidR="00A06447">
        <w:rPr>
          <w:rFonts w:ascii="Times New Roman" w:eastAsia="Times New Roman" w:hAnsi="Times New Roman" w:cs="Times New Roman"/>
          <w:sz w:val="23"/>
          <w:szCs w:val="23"/>
        </w:rPr>
        <w:t>s</w:t>
      </w:r>
      <w:r w:rsidR="00A253D8">
        <w:rPr>
          <w:rFonts w:ascii="Times New Roman" w:eastAsia="Times New Roman" w:hAnsi="Times New Roman" w:cs="Times New Roman"/>
          <w:sz w:val="23"/>
          <w:szCs w:val="23"/>
        </w:rPr>
        <w:t xml:space="preserve"> specifikācijas</w:t>
      </w:r>
      <w:r w:rsidR="00CB4A62">
        <w:rPr>
          <w:rFonts w:ascii="Times New Roman" w:eastAsia="Times New Roman" w:hAnsi="Times New Roman" w:cs="Times New Roman"/>
          <w:sz w:val="23"/>
          <w:szCs w:val="23"/>
        </w:rPr>
        <w:t xml:space="preserve"> </w:t>
      </w:r>
      <w:r w:rsidR="0070011A">
        <w:rPr>
          <w:rFonts w:ascii="Times New Roman" w:eastAsia="Times New Roman" w:hAnsi="Times New Roman" w:cs="Times New Roman"/>
          <w:sz w:val="23"/>
          <w:szCs w:val="23"/>
        </w:rPr>
        <w:t>sakarā</w:t>
      </w:r>
      <w:r w:rsidR="00A06447">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955D46">
        <w:rPr>
          <w:rFonts w:ascii="Times New Roman" w:eastAsia="Times New Roman" w:hAnsi="Times New Roman" w:cs="Times New Roman"/>
          <w:sz w:val="23"/>
          <w:szCs w:val="23"/>
        </w:rPr>
        <w:t>u atbildi</w:t>
      </w:r>
      <w:r w:rsidR="00B74078" w:rsidRPr="00C47360">
        <w:rPr>
          <w:rFonts w:ascii="Times New Roman" w:eastAsia="Times New Roman" w:hAnsi="Times New Roman" w:cs="Times New Roman"/>
          <w:sz w:val="23"/>
          <w:szCs w:val="23"/>
        </w:rPr>
        <w:t>:</w:t>
      </w:r>
    </w:p>
    <w:p w:rsidR="00B175E9" w:rsidRPr="00B175E9" w:rsidRDefault="00B175E9" w:rsidP="00B175E9">
      <w:pPr>
        <w:spacing w:after="120" w:line="240" w:lineRule="auto"/>
        <w:jc w:val="both"/>
        <w:rPr>
          <w:rFonts w:ascii="Times New Roman" w:eastAsia="Times New Roman" w:hAnsi="Times New Roman" w:cs="Times New Roman"/>
          <w:i/>
          <w:sz w:val="23"/>
          <w:szCs w:val="23"/>
        </w:rPr>
      </w:pPr>
      <w:r w:rsidRPr="00B175E9">
        <w:rPr>
          <w:rFonts w:ascii="Times New Roman" w:eastAsia="Times New Roman" w:hAnsi="Times New Roman" w:cs="Times New Roman"/>
          <w:i/>
          <w:sz w:val="23"/>
          <w:szCs w:val="23"/>
        </w:rPr>
        <w:t>„</w:t>
      </w:r>
      <w:r w:rsidRPr="00B175E9">
        <w:rPr>
          <w:rFonts w:ascii="Times New Roman" w:eastAsia="Times New Roman" w:hAnsi="Times New Roman" w:cs="Times New Roman"/>
          <w:b/>
          <w:i/>
          <w:sz w:val="23"/>
          <w:szCs w:val="23"/>
        </w:rPr>
        <w:t>1.Jautājums:</w:t>
      </w:r>
      <w:r w:rsidRPr="00B175E9">
        <w:rPr>
          <w:rFonts w:ascii="Times New Roman" w:eastAsia="Times New Roman" w:hAnsi="Times New Roman" w:cs="Times New Roman"/>
          <w:i/>
          <w:sz w:val="23"/>
          <w:szCs w:val="23"/>
        </w:rPr>
        <w:t xml:space="preserve"> Vai nepieciešams nodrošināt fizisko apsardzi vismaz 1 cilvēka sastāvā katru darba dienu, sestdienās, svētdienās, kā arī svētku dienās visu diennakti (24 stundas)?”</w:t>
      </w:r>
    </w:p>
    <w:p w:rsidR="00B175E9" w:rsidRPr="00B175E9" w:rsidRDefault="00B175E9" w:rsidP="00B175E9">
      <w:pPr>
        <w:spacing w:after="0" w:line="240" w:lineRule="auto"/>
        <w:jc w:val="both"/>
        <w:rPr>
          <w:rFonts w:ascii="Times New Roman" w:eastAsia="Times New Roman" w:hAnsi="Times New Roman" w:cs="Times New Roman"/>
          <w:sz w:val="23"/>
          <w:szCs w:val="23"/>
        </w:rPr>
      </w:pPr>
      <w:r w:rsidRPr="00B175E9">
        <w:rPr>
          <w:rFonts w:ascii="Times New Roman" w:eastAsia="Times New Roman" w:hAnsi="Times New Roman" w:cs="Times New Roman"/>
          <w:i/>
          <w:sz w:val="23"/>
          <w:szCs w:val="23"/>
        </w:rPr>
        <w:t>„</w:t>
      </w:r>
      <w:r w:rsidRPr="00B175E9">
        <w:rPr>
          <w:rFonts w:ascii="Times New Roman" w:eastAsia="Times New Roman" w:hAnsi="Times New Roman" w:cs="Times New Roman"/>
          <w:b/>
          <w:i/>
          <w:sz w:val="23"/>
          <w:szCs w:val="23"/>
        </w:rPr>
        <w:t xml:space="preserve">Atbilde uz </w:t>
      </w:r>
      <w:r w:rsidRPr="00B175E9">
        <w:rPr>
          <w:rFonts w:ascii="Times New Roman" w:eastAsia="Times New Roman" w:hAnsi="Times New Roman" w:cs="Times New Roman"/>
          <w:b/>
          <w:i/>
          <w:sz w:val="23"/>
          <w:szCs w:val="23"/>
        </w:rPr>
        <w:t>1.</w:t>
      </w:r>
      <w:r w:rsidRPr="00B175E9">
        <w:rPr>
          <w:rFonts w:ascii="Times New Roman" w:eastAsia="Times New Roman" w:hAnsi="Times New Roman" w:cs="Times New Roman"/>
          <w:b/>
          <w:i/>
          <w:sz w:val="23"/>
          <w:szCs w:val="23"/>
        </w:rPr>
        <w:t>jautājumu:</w:t>
      </w:r>
      <w:r w:rsidRPr="00B175E9">
        <w:rPr>
          <w:rFonts w:ascii="Times New Roman" w:eastAsia="Times New Roman" w:hAnsi="Times New Roman" w:cs="Times New Roman"/>
          <w:b/>
          <w:sz w:val="23"/>
          <w:szCs w:val="23"/>
        </w:rPr>
        <w:t xml:space="preserve"> </w:t>
      </w:r>
      <w:r w:rsidRPr="00B175E9">
        <w:rPr>
          <w:rFonts w:ascii="Times New Roman" w:eastAsia="Times New Roman" w:hAnsi="Times New Roman" w:cs="Times New Roman"/>
          <w:sz w:val="23"/>
          <w:szCs w:val="23"/>
        </w:rPr>
        <w:t>Saskaņā ar</w:t>
      </w:r>
      <w:r w:rsidRPr="00B175E9">
        <w:rPr>
          <w:rFonts w:ascii="Times New Roman" w:eastAsia="Times New Roman" w:hAnsi="Times New Roman" w:cs="Times New Roman"/>
          <w:b/>
          <w:sz w:val="23"/>
          <w:szCs w:val="23"/>
        </w:rPr>
        <w:t xml:space="preserve"> </w:t>
      </w:r>
      <w:r w:rsidRPr="00B175E9">
        <w:rPr>
          <w:rFonts w:ascii="Times New Roman" w:eastAsia="Times New Roman" w:hAnsi="Times New Roman" w:cs="Times New Roman"/>
          <w:sz w:val="23"/>
          <w:szCs w:val="23"/>
        </w:rPr>
        <w:t xml:space="preserve">Iepirkuma nolikuma 7.punktu iepirkuma priekšmets ir fiziskās, tehniskās apsardzes pakalpojumu nodrošināšana, apsardzes tehnisko sistēmu (apsardzes signalizācijas un videonovērošanas iekārtu) ierīkošana un apsardzes tehnisko sistēmu (apsardzes signalizācijas, ugunsdrošības signalizācijas, videonovērošanas iekārtu, trauksmes poga) apkalpošana Daugavpils pilsētas pašvaldības iestādes „Sociālais dienests” vajadzībām.  Iepirkuma nolikuma tehniskās specifikācijas pasākuma vai izpildāmo darbību saraksta 1.punktā ir noteikts, ka pretendents </w:t>
      </w:r>
      <w:r w:rsidRPr="00B175E9">
        <w:rPr>
          <w:rFonts w:ascii="Times New Roman" w:eastAsia="Times New Roman" w:hAnsi="Times New Roman" w:cs="Times New Roman"/>
          <w:sz w:val="23"/>
          <w:szCs w:val="23"/>
          <w:u w:val="single"/>
        </w:rPr>
        <w:t>nodrošina Objektu nepārtrauktu apsardzi</w:t>
      </w:r>
      <w:r w:rsidRPr="00B175E9">
        <w:rPr>
          <w:rFonts w:ascii="Times New Roman" w:eastAsia="Times New Roman" w:hAnsi="Times New Roman" w:cs="Times New Roman"/>
          <w:sz w:val="23"/>
          <w:szCs w:val="23"/>
        </w:rPr>
        <w:t xml:space="preserve"> un centralizētajai apsardzes pultij pieslēgto apsardzes signalizācijas un ugunsdrošības signalizācijas iekārtu darbību </w:t>
      </w:r>
      <w:r w:rsidRPr="00B175E9">
        <w:rPr>
          <w:rFonts w:ascii="Times New Roman" w:eastAsia="Times New Roman" w:hAnsi="Times New Roman" w:cs="Times New Roman"/>
          <w:sz w:val="23"/>
          <w:szCs w:val="23"/>
          <w:u w:val="single"/>
        </w:rPr>
        <w:t>24 stundas diennaktī</w:t>
      </w:r>
      <w:r w:rsidRPr="00B175E9">
        <w:rPr>
          <w:rFonts w:ascii="Times New Roman" w:eastAsia="Times New Roman" w:hAnsi="Times New Roman" w:cs="Times New Roman"/>
          <w:sz w:val="23"/>
          <w:szCs w:val="23"/>
        </w:rPr>
        <w:t>. Tehniskajā specifikācijā attiecībā uz fiziskās apsardzes pakalpojumu pasākumiem vai izpildāmajām darbībām papildus norādīts, ka:</w:t>
      </w:r>
    </w:p>
    <w:p w:rsidR="00B175E9" w:rsidRPr="00B175E9" w:rsidRDefault="00B175E9" w:rsidP="00B175E9">
      <w:pPr>
        <w:numPr>
          <w:ilvl w:val="0"/>
          <w:numId w:val="5"/>
        </w:numPr>
        <w:spacing w:after="0" w:line="240" w:lineRule="auto"/>
        <w:jc w:val="both"/>
        <w:rPr>
          <w:rFonts w:ascii="Times New Roman" w:eastAsia="Times New Roman" w:hAnsi="Times New Roman" w:cs="Times New Roman"/>
          <w:sz w:val="23"/>
          <w:szCs w:val="23"/>
        </w:rPr>
      </w:pPr>
      <w:r w:rsidRPr="00B175E9">
        <w:rPr>
          <w:rFonts w:ascii="Times New Roman" w:eastAsia="Times New Roman" w:hAnsi="Times New Roman" w:cs="Times New Roman"/>
          <w:sz w:val="23"/>
          <w:szCs w:val="23"/>
        </w:rPr>
        <w:t>Objekta apsardzes režīms - 1 maiņa ne vairāk par 12 stundām;</w:t>
      </w:r>
    </w:p>
    <w:p w:rsidR="00B175E9" w:rsidRDefault="00B175E9" w:rsidP="00B175E9">
      <w:pPr>
        <w:numPr>
          <w:ilvl w:val="0"/>
          <w:numId w:val="5"/>
        </w:numPr>
        <w:spacing w:after="0" w:line="240" w:lineRule="auto"/>
        <w:jc w:val="both"/>
        <w:rPr>
          <w:rFonts w:ascii="Times New Roman" w:eastAsia="Times New Roman" w:hAnsi="Times New Roman" w:cs="Times New Roman"/>
          <w:sz w:val="23"/>
          <w:szCs w:val="23"/>
        </w:rPr>
      </w:pPr>
      <w:r w:rsidRPr="00B175E9">
        <w:rPr>
          <w:rFonts w:ascii="Times New Roman" w:eastAsia="Times New Roman" w:hAnsi="Times New Roman" w:cs="Times New Roman"/>
          <w:sz w:val="23"/>
          <w:szCs w:val="23"/>
        </w:rPr>
        <w:t>apsardzes darbinieku skaits objektā - vismaz 1 darbinieks.”</w:t>
      </w:r>
    </w:p>
    <w:p w:rsidR="00B175E9" w:rsidRDefault="00B175E9" w:rsidP="00B175E9">
      <w:pPr>
        <w:spacing w:after="0" w:line="240" w:lineRule="auto"/>
        <w:jc w:val="both"/>
        <w:rPr>
          <w:rFonts w:ascii="Times New Roman" w:eastAsia="Times New Roman" w:hAnsi="Times New Roman" w:cs="Times New Roman"/>
          <w:sz w:val="23"/>
          <w:szCs w:val="23"/>
        </w:rPr>
      </w:pPr>
    </w:p>
    <w:p w:rsidR="00B175E9" w:rsidRPr="00B175E9" w:rsidRDefault="00B175E9" w:rsidP="00B175E9">
      <w:pPr>
        <w:spacing w:after="0" w:line="240" w:lineRule="auto"/>
        <w:ind w:firstLine="720"/>
        <w:jc w:val="both"/>
        <w:rPr>
          <w:rFonts w:ascii="Times New Roman" w:eastAsia="Calibri" w:hAnsi="Times New Roman" w:cs="Times New Roman"/>
          <w:b/>
          <w:i/>
          <w:sz w:val="24"/>
          <w:szCs w:val="24"/>
        </w:rPr>
      </w:pPr>
      <w:r w:rsidRPr="00B175E9">
        <w:rPr>
          <w:rFonts w:ascii="Times New Roman" w:eastAsia="Calibri" w:hAnsi="Times New Roman" w:cs="Times New Roman"/>
          <w:sz w:val="24"/>
          <w:szCs w:val="24"/>
        </w:rPr>
        <w:t>„</w:t>
      </w:r>
      <w:r w:rsidRPr="00B175E9">
        <w:rPr>
          <w:rFonts w:ascii="Times New Roman" w:eastAsia="Calibri" w:hAnsi="Times New Roman" w:cs="Times New Roman"/>
          <w:b/>
          <w:i/>
          <w:sz w:val="24"/>
          <w:szCs w:val="24"/>
        </w:rPr>
        <w:t>2.</w:t>
      </w:r>
      <w:r w:rsidRPr="00B175E9">
        <w:rPr>
          <w:rFonts w:ascii="Times New Roman" w:eastAsia="Calibri" w:hAnsi="Times New Roman" w:cs="Times New Roman"/>
          <w:b/>
          <w:i/>
          <w:sz w:val="24"/>
          <w:szCs w:val="24"/>
        </w:rPr>
        <w:t>Jautājums:</w:t>
      </w:r>
      <w:r w:rsidRPr="00B175E9">
        <w:rPr>
          <w:rFonts w:ascii="Times New Roman" w:eastAsia="Calibri" w:hAnsi="Times New Roman" w:cs="Times New Roman"/>
          <w:sz w:val="24"/>
          <w:szCs w:val="24"/>
        </w:rPr>
        <w:t xml:space="preserve"> </w:t>
      </w:r>
      <w:r w:rsidRPr="00B175E9">
        <w:rPr>
          <w:rFonts w:ascii="Times New Roman" w:eastAsia="Calibri" w:hAnsi="Times New Roman" w:cs="Times New Roman"/>
          <w:i/>
          <w:sz w:val="24"/>
          <w:szCs w:val="24"/>
        </w:rPr>
        <w:t xml:space="preserve">Saskaņā ar Ministru kabineta 2015.gada 24.novembra noteikumiem Nr.656 „Noteikumi par minimālās mēneša darba algas apmēru normālā darba laika ietvaros un minimālās stundas tarifa likmes aprēķināšanu” minimālā mēneša darba alga normālā darba laika ietvaros ir noteikta 380 </w:t>
      </w:r>
      <w:proofErr w:type="spellStart"/>
      <w:r w:rsidRPr="00B175E9">
        <w:rPr>
          <w:rFonts w:ascii="Times New Roman" w:eastAsia="Calibri" w:hAnsi="Times New Roman" w:cs="Times New Roman"/>
          <w:i/>
          <w:sz w:val="24"/>
          <w:szCs w:val="24"/>
        </w:rPr>
        <w:t>euro</w:t>
      </w:r>
      <w:proofErr w:type="spellEnd"/>
      <w:r w:rsidRPr="00B175E9">
        <w:rPr>
          <w:rFonts w:ascii="Times New Roman" w:eastAsia="Calibri" w:hAnsi="Times New Roman" w:cs="Times New Roman"/>
          <w:i/>
          <w:sz w:val="24"/>
          <w:szCs w:val="24"/>
        </w:rPr>
        <w:t xml:space="preserve">. Minētie noteikumi stājās spēkā 2016.gada 1.janvārī un ir spēkā arī šodien. Atbilstoši arī 2017.gadā minimālā mēneša darba alga normālā darba laika ietvaros ir 380 </w:t>
      </w:r>
      <w:proofErr w:type="spellStart"/>
      <w:r w:rsidRPr="00B175E9">
        <w:rPr>
          <w:rFonts w:ascii="Times New Roman" w:eastAsia="Calibri" w:hAnsi="Times New Roman" w:cs="Times New Roman"/>
          <w:i/>
          <w:sz w:val="24"/>
          <w:szCs w:val="24"/>
        </w:rPr>
        <w:t>euro</w:t>
      </w:r>
      <w:proofErr w:type="spellEnd"/>
      <w:r w:rsidRPr="00B175E9">
        <w:rPr>
          <w:rFonts w:ascii="Times New Roman" w:eastAsia="Calibri" w:hAnsi="Times New Roman" w:cs="Times New Roman"/>
          <w:i/>
          <w:sz w:val="24"/>
          <w:szCs w:val="24"/>
        </w:rPr>
        <w:t xml:space="preserve">. Saskaņā ar Finanšu ministrijas „Valsts nodokļu politikas pamatnostādņu 2018. – 2021.gadam” projektu, viens no nodokļu reformas galvenajiem priekšlikumiem ir palielināt minimālo mēneša darba algu no 380 eiro uz 430 eiro. Tādā veidā mums rodas jautājums, kā aprēķināt fiziskās apsardzes pakalpojumu sniegšanas tāmi, ja pastāv varbūtība, ka minimālā mēneša darba alga 2017. un 2018.gadā būs </w:t>
      </w:r>
      <w:proofErr w:type="spellStart"/>
      <w:r w:rsidRPr="00B175E9">
        <w:rPr>
          <w:rFonts w:ascii="Times New Roman" w:eastAsia="Calibri" w:hAnsi="Times New Roman" w:cs="Times New Roman"/>
          <w:i/>
          <w:sz w:val="24"/>
          <w:szCs w:val="24"/>
        </w:rPr>
        <w:t>atšķirīga, ka</w:t>
      </w:r>
      <w:proofErr w:type="spellEnd"/>
      <w:r w:rsidRPr="00B175E9">
        <w:rPr>
          <w:rFonts w:ascii="Times New Roman" w:eastAsia="Calibri" w:hAnsi="Times New Roman" w:cs="Times New Roman"/>
          <w:i/>
          <w:sz w:val="24"/>
          <w:szCs w:val="24"/>
        </w:rPr>
        <w:t xml:space="preserve"> </w:t>
      </w:r>
      <w:proofErr w:type="spellStart"/>
      <w:r w:rsidRPr="00B175E9">
        <w:rPr>
          <w:rFonts w:ascii="Times New Roman" w:eastAsia="Calibri" w:hAnsi="Times New Roman" w:cs="Times New Roman"/>
          <w:i/>
          <w:sz w:val="24"/>
          <w:szCs w:val="24"/>
        </w:rPr>
        <w:t>arī nodokļu</w:t>
      </w:r>
      <w:proofErr w:type="spellEnd"/>
      <w:r w:rsidRPr="00B175E9">
        <w:rPr>
          <w:rFonts w:ascii="Times New Roman" w:eastAsia="Calibri" w:hAnsi="Times New Roman" w:cs="Times New Roman"/>
          <w:i/>
          <w:sz w:val="24"/>
          <w:szCs w:val="24"/>
        </w:rPr>
        <w:t xml:space="preserve"> </w:t>
      </w:r>
      <w:proofErr w:type="spellStart"/>
      <w:r w:rsidRPr="00B175E9">
        <w:rPr>
          <w:rFonts w:ascii="Times New Roman" w:eastAsia="Calibri" w:hAnsi="Times New Roman" w:cs="Times New Roman"/>
          <w:i/>
          <w:sz w:val="24"/>
          <w:szCs w:val="24"/>
        </w:rPr>
        <w:t>līkmes</w:t>
      </w:r>
      <w:proofErr w:type="spellEnd"/>
      <w:r w:rsidRPr="00B175E9">
        <w:rPr>
          <w:rFonts w:ascii="Times New Roman" w:eastAsia="Calibri" w:hAnsi="Times New Roman" w:cs="Times New Roman"/>
          <w:i/>
          <w:sz w:val="24"/>
          <w:szCs w:val="24"/>
        </w:rPr>
        <w:t>.</w:t>
      </w:r>
    </w:p>
    <w:p w:rsidR="00B175E9" w:rsidRPr="00B175E9" w:rsidRDefault="00B175E9" w:rsidP="00B175E9">
      <w:pPr>
        <w:spacing w:after="0" w:line="240" w:lineRule="auto"/>
        <w:ind w:firstLine="720"/>
        <w:jc w:val="both"/>
        <w:rPr>
          <w:rFonts w:ascii="Times New Roman" w:eastAsia="Calibri" w:hAnsi="Times New Roman" w:cs="Times New Roman"/>
          <w:i/>
          <w:sz w:val="24"/>
          <w:szCs w:val="24"/>
        </w:rPr>
      </w:pPr>
      <w:r w:rsidRPr="00B175E9">
        <w:rPr>
          <w:rFonts w:ascii="Times New Roman" w:eastAsia="Calibri" w:hAnsi="Times New Roman" w:cs="Times New Roman"/>
          <w:i/>
          <w:sz w:val="24"/>
          <w:szCs w:val="24"/>
        </w:rPr>
        <w:t>Kā arī, saskaņā ar iepirkumu procedūrai klāt pievienotā līguma projekta 8.punktā „Maksājumi un norēķinu kārtība” minētajiem nosacījumiem nav skaidri saprotams, vai ikmēneša maksa par visu „Objektu” apsardzes pakalpojumu nodrošināšanu un apsardzes tehnisko sistēmu apkalpošanu mainīsies pēc tam, ņemot vērā iepriekšminētās izmaiņas nodokļu reformā. Līguma projektā nav iekļauts nosacījums par iespējamo izmaksu maiņu, gadījumā ja tiks grozīta Latvijas Republikas likumdošana.”</w:t>
      </w:r>
    </w:p>
    <w:p w:rsidR="00B175E9" w:rsidRPr="00B175E9" w:rsidRDefault="00B175E9" w:rsidP="00B175E9">
      <w:pPr>
        <w:spacing w:after="0" w:line="240" w:lineRule="auto"/>
        <w:ind w:firstLine="720"/>
        <w:jc w:val="both"/>
        <w:rPr>
          <w:rFonts w:ascii="Times New Roman" w:eastAsia="Calibri" w:hAnsi="Times New Roman" w:cs="Times New Roman"/>
          <w:i/>
          <w:sz w:val="24"/>
          <w:szCs w:val="24"/>
        </w:rPr>
      </w:pP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lastRenderedPageBreak/>
        <w:t>„</w:t>
      </w:r>
      <w:r w:rsidRPr="00B175E9">
        <w:rPr>
          <w:rFonts w:ascii="Times New Roman" w:eastAsia="Calibri" w:hAnsi="Times New Roman" w:cs="Times New Roman"/>
          <w:b/>
          <w:i/>
          <w:sz w:val="24"/>
          <w:szCs w:val="24"/>
        </w:rPr>
        <w:t xml:space="preserve">Atbilde uz </w:t>
      </w:r>
      <w:r>
        <w:rPr>
          <w:rFonts w:ascii="Times New Roman" w:eastAsia="Calibri" w:hAnsi="Times New Roman" w:cs="Times New Roman"/>
          <w:b/>
          <w:i/>
          <w:sz w:val="24"/>
          <w:szCs w:val="24"/>
        </w:rPr>
        <w:t>2.</w:t>
      </w:r>
      <w:r w:rsidRPr="00B175E9">
        <w:rPr>
          <w:rFonts w:ascii="Times New Roman" w:eastAsia="Calibri" w:hAnsi="Times New Roman" w:cs="Times New Roman"/>
          <w:b/>
          <w:i/>
          <w:sz w:val="24"/>
          <w:szCs w:val="24"/>
        </w:rPr>
        <w:t>jautājumu</w:t>
      </w:r>
      <w:r w:rsidRPr="00B175E9">
        <w:rPr>
          <w:rFonts w:ascii="Times New Roman" w:eastAsia="Calibri" w:hAnsi="Times New Roman" w:cs="Times New Roman"/>
          <w:b/>
          <w:sz w:val="24"/>
          <w:szCs w:val="24"/>
        </w:rPr>
        <w:t>:</w:t>
      </w:r>
      <w:r w:rsidRPr="00B175E9">
        <w:rPr>
          <w:rFonts w:ascii="Times New Roman" w:eastAsia="Calibri" w:hAnsi="Times New Roman" w:cs="Times New Roman"/>
          <w:sz w:val="24"/>
          <w:szCs w:val="24"/>
        </w:rPr>
        <w:t xml:space="preserve"> </w:t>
      </w: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t xml:space="preserve">Pretendentam, iepazīstoties ar iepirkuma „Fiziskās, tehniskās apsardzes pakalpojumu nodrošināšana un apsardzes tehnisko sistēmu ierīkošana un apkalpošana Daugavpils pilsētas pašvaldības iestādes „Sociālais dienests” vajadzībām”, DPD 2017/94, nolikuma un tehniskās specifikācijas nosacījumiem, jāpiedāvā 12 (divpadsmit) mēnešu periodā sniegt apsardzes pakalpojumus pasūtītājam par pretendenta piedāvāto kopējo līgumcenu. Publisko iepirkumu likuma 1.panta 17.punkts nosaka, ka </w:t>
      </w:r>
      <w:r w:rsidRPr="00B175E9">
        <w:rPr>
          <w:rFonts w:ascii="Times New Roman" w:eastAsia="Calibri" w:hAnsi="Times New Roman" w:cs="Times New Roman"/>
          <w:bCs/>
          <w:sz w:val="24"/>
          <w:szCs w:val="24"/>
        </w:rPr>
        <w:t xml:space="preserve">līgumcena </w:t>
      </w:r>
      <w:r w:rsidRPr="00B175E9">
        <w:rPr>
          <w:rFonts w:ascii="Times New Roman" w:eastAsia="Calibri" w:hAnsi="Times New Roman" w:cs="Times New Roman"/>
          <w:sz w:val="24"/>
          <w:szCs w:val="24"/>
        </w:rPr>
        <w:t xml:space="preserve">ir kopējā samaksa par iepirkuma līguma izpildi, kurā ietverti visi piemērojamie nodokļi, izņemot pievienotās vērtības nodokli. </w:t>
      </w: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t>Pretendentiem iepirkumu procedūrās tiek dota pietiekoši liela autonomija pēc iespējas izdevīgāka piedāvājuma sagatavošanā, tādējādi nodrošinot finanšu līdzekļu efektīvu izlietojumu.</w:t>
      </w: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t>Pasūtītājs nevar ierobežot pretendentu, nosakot konkrētus darba algas apmērus. Tās ir pretendenta tiesības noteikt darbiniekam tādu darbu algu, kādu pretendents uzskata par atbilstošu.</w:t>
      </w: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t>Vērtējot piedāvājumu, saskaņā ar iepirkuma nolikuma 56.punktu, Iepirkuma komisija vērtēs pretendentus un to iesniegtos piedāvājumus saskaņā ar Publisko iepirkumu likumu, iepirkuma dokumentiem, kā arī citiem normatīvajiem aktiem.</w:t>
      </w:r>
    </w:p>
    <w:p w:rsidR="00B175E9" w:rsidRPr="00B175E9" w:rsidRDefault="00B175E9" w:rsidP="00B175E9">
      <w:pPr>
        <w:spacing w:after="0" w:line="240" w:lineRule="auto"/>
        <w:ind w:firstLine="720"/>
        <w:jc w:val="both"/>
        <w:rPr>
          <w:rFonts w:ascii="Times New Roman" w:eastAsia="Calibri" w:hAnsi="Times New Roman" w:cs="Times New Roman"/>
          <w:sz w:val="24"/>
          <w:szCs w:val="24"/>
        </w:rPr>
      </w:pPr>
      <w:r w:rsidRPr="00B175E9">
        <w:rPr>
          <w:rFonts w:ascii="Times New Roman" w:eastAsia="Calibri" w:hAnsi="Times New Roman" w:cs="Times New Roman"/>
          <w:sz w:val="24"/>
          <w:szCs w:val="24"/>
        </w:rPr>
        <w:t xml:space="preserve">Iepirkuma nolikumam pievienotā līguma projekta 8.4.punkts noteic, ka ikmēneša maksa par 1 (vienu) mēnesi katram Objektam paliek nemainīga visu apsardzes pakalpojumu sniegšanas laiku. Vienlaicīgi Iepirkuma nolikumam pievienotā līguma projekta 13.1.punkts paredz, ka </w:t>
      </w:r>
      <w:r w:rsidRPr="00B175E9">
        <w:rPr>
          <w:rFonts w:ascii="Times New Roman" w:eastAsia="Calibri" w:hAnsi="Times New Roman" w:cs="Times New Roman"/>
          <w:bCs/>
          <w:sz w:val="24"/>
          <w:szCs w:val="24"/>
        </w:rPr>
        <w:t>līgums var tikt grozīts Publisko iepirkumu likumā noteiktajā kārtībā. J</w:t>
      </w:r>
      <w:r w:rsidRPr="00B175E9">
        <w:rPr>
          <w:rFonts w:ascii="Times New Roman" w:eastAsia="Calibri" w:hAnsi="Times New Roman" w:cs="Times New Roman"/>
          <w:sz w:val="24"/>
          <w:szCs w:val="24"/>
        </w:rPr>
        <w:t>ebkuri grozījumi vai papildinājumi līgumā ir izdarāmi rakstveidā un ir spēkā tikai pēc to abpusējas parakstīšanas.</w:t>
      </w:r>
      <w:r>
        <w:rPr>
          <w:rFonts w:ascii="Times New Roman" w:eastAsia="Calibri" w:hAnsi="Times New Roman" w:cs="Times New Roman"/>
          <w:sz w:val="24"/>
          <w:szCs w:val="24"/>
        </w:rPr>
        <w:t>”</w:t>
      </w:r>
      <w:bookmarkStart w:id="0" w:name="_GoBack"/>
      <w:bookmarkEnd w:id="0"/>
    </w:p>
    <w:p w:rsidR="00891299" w:rsidRDefault="00891299" w:rsidP="00891299">
      <w:pPr>
        <w:spacing w:before="36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Daugavpils pilsētas domes </w:t>
      </w:r>
    </w:p>
    <w:p w:rsidR="00B74078" w:rsidRDefault="001C218D" w:rsidP="00891299">
      <w:pPr>
        <w:spacing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priekšsēdētāja</w:t>
      </w:r>
      <w:r w:rsidR="009C4613">
        <w:rPr>
          <w:rFonts w:ascii="Times New Roman" w:hAnsi="Times New Roman" w:cs="Times New Roman"/>
          <w:sz w:val="23"/>
          <w:szCs w:val="23"/>
        </w:rPr>
        <w:tab/>
      </w:r>
      <w:r w:rsidR="009C4613">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9C4613">
        <w:rPr>
          <w:rFonts w:ascii="Times New Roman" w:hAnsi="Times New Roman" w:cs="Times New Roman"/>
          <w:sz w:val="23"/>
          <w:szCs w:val="23"/>
        </w:rPr>
        <w:t>J.Kornutjaka</w:t>
      </w:r>
    </w:p>
    <w:p w:rsidR="005E4CC7" w:rsidRPr="00C47360" w:rsidRDefault="009C4613" w:rsidP="001C218D">
      <w:pPr>
        <w:spacing w:before="360" w:line="240" w:lineRule="auto"/>
        <w:jc w:val="both"/>
        <w:rPr>
          <w:rFonts w:ascii="Times New Roman" w:hAnsi="Times New Roman" w:cs="Times New Roman"/>
          <w:sz w:val="23"/>
          <w:szCs w:val="23"/>
        </w:rPr>
      </w:pPr>
      <w:r>
        <w:rPr>
          <w:rFonts w:ascii="Times New Roman" w:hAnsi="Times New Roman" w:cs="Times New Roman"/>
          <w:sz w:val="23"/>
          <w:szCs w:val="23"/>
        </w:rPr>
        <w:t>21.07</w:t>
      </w:r>
      <w:r w:rsidR="005E4CC7">
        <w:rPr>
          <w:rFonts w:ascii="Times New Roman" w:hAnsi="Times New Roman" w:cs="Times New Roman"/>
          <w:sz w:val="23"/>
          <w:szCs w:val="23"/>
        </w:rPr>
        <w:t>.2017.</w:t>
      </w:r>
    </w:p>
    <w:sectPr w:rsidR="005E4CC7" w:rsidRPr="00C47360"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B175E9">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1235F"/>
    <w:rsid w:val="00143330"/>
    <w:rsid w:val="0019159D"/>
    <w:rsid w:val="001C218D"/>
    <w:rsid w:val="0020619D"/>
    <w:rsid w:val="003029D1"/>
    <w:rsid w:val="00332160"/>
    <w:rsid w:val="00333A05"/>
    <w:rsid w:val="0035168A"/>
    <w:rsid w:val="0036750D"/>
    <w:rsid w:val="003811D0"/>
    <w:rsid w:val="003A16E0"/>
    <w:rsid w:val="003B591A"/>
    <w:rsid w:val="0055404E"/>
    <w:rsid w:val="0056699F"/>
    <w:rsid w:val="005E4CC7"/>
    <w:rsid w:val="00651808"/>
    <w:rsid w:val="0065418E"/>
    <w:rsid w:val="0069713D"/>
    <w:rsid w:val="0070011A"/>
    <w:rsid w:val="007358A3"/>
    <w:rsid w:val="008127B8"/>
    <w:rsid w:val="00891299"/>
    <w:rsid w:val="008E0D69"/>
    <w:rsid w:val="009341FF"/>
    <w:rsid w:val="00955D46"/>
    <w:rsid w:val="00973859"/>
    <w:rsid w:val="009C4613"/>
    <w:rsid w:val="009E4440"/>
    <w:rsid w:val="00A011CE"/>
    <w:rsid w:val="00A06447"/>
    <w:rsid w:val="00A177DC"/>
    <w:rsid w:val="00A253D8"/>
    <w:rsid w:val="00A265A4"/>
    <w:rsid w:val="00A6523D"/>
    <w:rsid w:val="00B175E9"/>
    <w:rsid w:val="00B679EF"/>
    <w:rsid w:val="00B74078"/>
    <w:rsid w:val="00BB4736"/>
    <w:rsid w:val="00C06BB4"/>
    <w:rsid w:val="00C47360"/>
    <w:rsid w:val="00C64FCF"/>
    <w:rsid w:val="00CA2149"/>
    <w:rsid w:val="00CB4A62"/>
    <w:rsid w:val="00D37F36"/>
    <w:rsid w:val="00D56731"/>
    <w:rsid w:val="00D63D8F"/>
    <w:rsid w:val="00D905A4"/>
    <w:rsid w:val="00D90B3C"/>
    <w:rsid w:val="00D95F30"/>
    <w:rsid w:val="00E0067A"/>
    <w:rsid w:val="00E8352C"/>
    <w:rsid w:val="00EA71B7"/>
    <w:rsid w:val="00F203B2"/>
    <w:rsid w:val="00F46B10"/>
    <w:rsid w:val="00FA6214"/>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3182</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7</cp:revision>
  <cp:lastPrinted>2017-07-21T10:54:00Z</cp:lastPrinted>
  <dcterms:created xsi:type="dcterms:W3CDTF">2017-06-05T15:00:00Z</dcterms:created>
  <dcterms:modified xsi:type="dcterms:W3CDTF">2017-07-21T10:55:00Z</dcterms:modified>
</cp:coreProperties>
</file>